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C2" w:rsidRPr="000C5E58" w:rsidRDefault="00F45072" w:rsidP="000C5E58">
      <w:pPr>
        <w:jc w:val="center"/>
        <w:rPr>
          <w:rFonts w:ascii="Kristen ITC" w:hAnsi="Kristen ITC"/>
          <w:sz w:val="28"/>
          <w:szCs w:val="28"/>
        </w:rPr>
      </w:pPr>
      <w:r>
        <w:rPr>
          <w:rFonts w:ascii="Kristen ITC" w:hAnsi="Kristen ITC"/>
          <w:sz w:val="28"/>
          <w:szCs w:val="28"/>
        </w:rPr>
        <w:t>Accounting Story</w:t>
      </w:r>
    </w:p>
    <w:p w:rsidR="000C5E58" w:rsidRPr="000C5E58" w:rsidRDefault="000C5E58">
      <w:pPr>
        <w:rPr>
          <w:rFonts w:ascii="Tempus Sans ITC" w:hAnsi="Tempus Sans ITC"/>
          <w:b/>
          <w:sz w:val="24"/>
          <w:szCs w:val="24"/>
        </w:rPr>
      </w:pPr>
      <w:r w:rsidRPr="000C5E58">
        <w:rPr>
          <w:rFonts w:ascii="Tempus Sans ITC" w:hAnsi="Tempus Sans ITC"/>
          <w:b/>
          <w:sz w:val="24"/>
          <w:szCs w:val="24"/>
        </w:rPr>
        <w:t>/10 Thinking/Inquiry Marks:</w:t>
      </w:r>
    </w:p>
    <w:p w:rsidR="000C5E58" w:rsidRPr="000F1915" w:rsidRDefault="000C5E58">
      <w:pPr>
        <w:rPr>
          <w:rFonts w:ascii="Tempus Sans ITC" w:hAnsi="Tempus Sans ITC"/>
          <w:sz w:val="24"/>
          <w:szCs w:val="24"/>
        </w:rPr>
      </w:pPr>
      <w:r w:rsidRPr="000F1915">
        <w:rPr>
          <w:rFonts w:ascii="Tempus Sans ITC" w:hAnsi="Tempus Sans ITC"/>
          <w:sz w:val="24"/>
          <w:szCs w:val="24"/>
        </w:rPr>
        <w:t>Create an “accounting story” which includes the following:</w:t>
      </w:r>
    </w:p>
    <w:p w:rsidR="000C5E58" w:rsidRDefault="000C5E58" w:rsidP="000C5E58">
      <w:pPr>
        <w:pStyle w:val="ListParagraph"/>
        <w:numPr>
          <w:ilvl w:val="0"/>
          <w:numId w:val="1"/>
        </w:numPr>
        <w:rPr>
          <w:rFonts w:ascii="Tempus Sans ITC" w:hAnsi="Tempus Sans ITC"/>
          <w:sz w:val="24"/>
          <w:szCs w:val="24"/>
        </w:rPr>
      </w:pPr>
      <w:r w:rsidRPr="000F1915">
        <w:rPr>
          <w:rFonts w:ascii="Tempus Sans ITC" w:hAnsi="Tempus Sans ITC"/>
          <w:sz w:val="24"/>
          <w:szCs w:val="24"/>
        </w:rPr>
        <w:t>At least seven (</w:t>
      </w:r>
      <w:r w:rsidR="00F45072">
        <w:rPr>
          <w:rFonts w:ascii="Tempus Sans ITC" w:hAnsi="Tempus Sans ITC"/>
          <w:sz w:val="24"/>
          <w:szCs w:val="24"/>
        </w:rPr>
        <w:t>10</w:t>
      </w:r>
      <w:r w:rsidRPr="000F1915">
        <w:rPr>
          <w:rFonts w:ascii="Tempus Sans ITC" w:hAnsi="Tempus Sans ITC"/>
          <w:sz w:val="24"/>
          <w:szCs w:val="24"/>
        </w:rPr>
        <w:t>) accounting terminology AND their definitions</w:t>
      </w:r>
      <w:r w:rsidR="003734C2">
        <w:rPr>
          <w:rFonts w:ascii="Tempus Sans ITC" w:hAnsi="Tempus Sans ITC"/>
          <w:sz w:val="24"/>
          <w:szCs w:val="24"/>
        </w:rPr>
        <w:t xml:space="preserve"> from Unit 1</w:t>
      </w:r>
    </w:p>
    <w:p w:rsidR="003734C2" w:rsidRDefault="003734C2" w:rsidP="000C5E58">
      <w:pPr>
        <w:pStyle w:val="ListParagraph"/>
        <w:numPr>
          <w:ilvl w:val="0"/>
          <w:numId w:val="1"/>
        </w:numPr>
        <w:rPr>
          <w:rFonts w:ascii="Tempus Sans ITC" w:hAnsi="Tempus Sans ITC"/>
          <w:sz w:val="24"/>
          <w:szCs w:val="24"/>
        </w:rPr>
      </w:pPr>
      <w:r>
        <w:rPr>
          <w:rFonts w:ascii="Tempus Sans ITC" w:hAnsi="Tempus Sans ITC"/>
          <w:sz w:val="24"/>
          <w:szCs w:val="24"/>
        </w:rPr>
        <w:t>Please use the following websites to find your definitions:</w:t>
      </w:r>
    </w:p>
    <w:p w:rsidR="003734C2" w:rsidRDefault="003734C2" w:rsidP="003734C2">
      <w:pPr>
        <w:pStyle w:val="ListParagraph"/>
        <w:numPr>
          <w:ilvl w:val="1"/>
          <w:numId w:val="1"/>
        </w:numPr>
        <w:rPr>
          <w:rFonts w:ascii="Tempus Sans ITC" w:hAnsi="Tempus Sans ITC"/>
          <w:sz w:val="24"/>
          <w:szCs w:val="24"/>
        </w:rPr>
      </w:pPr>
      <w:hyperlink r:id="rId6" w:history="1">
        <w:r w:rsidRPr="00303E0A">
          <w:rPr>
            <w:rStyle w:val="Hyperlink"/>
            <w:rFonts w:ascii="Tempus Sans ITC" w:hAnsi="Tempus Sans ITC"/>
            <w:sz w:val="24"/>
            <w:szCs w:val="24"/>
          </w:rPr>
          <w:t>http://www.buzzle.com/articles/accounting-terms-glossary-of-accounting-terms-and-definitions.html</w:t>
        </w:r>
      </w:hyperlink>
    </w:p>
    <w:p w:rsidR="003734C2" w:rsidRDefault="003734C2" w:rsidP="003734C2">
      <w:pPr>
        <w:pStyle w:val="ListParagraph"/>
        <w:numPr>
          <w:ilvl w:val="1"/>
          <w:numId w:val="1"/>
        </w:numPr>
        <w:rPr>
          <w:rFonts w:ascii="Tempus Sans ITC" w:hAnsi="Tempus Sans ITC"/>
          <w:sz w:val="24"/>
          <w:szCs w:val="24"/>
        </w:rPr>
      </w:pPr>
      <w:hyperlink r:id="rId7" w:history="1">
        <w:r w:rsidRPr="00303E0A">
          <w:rPr>
            <w:rStyle w:val="Hyperlink"/>
            <w:rFonts w:ascii="Tempus Sans ITC" w:hAnsi="Tempus Sans ITC"/>
            <w:sz w:val="24"/>
            <w:szCs w:val="24"/>
          </w:rPr>
          <w:t>www.dictionary.com</w:t>
        </w:r>
      </w:hyperlink>
      <w:r>
        <w:rPr>
          <w:rFonts w:ascii="Tempus Sans ITC" w:hAnsi="Tempus Sans ITC"/>
          <w:sz w:val="24"/>
          <w:szCs w:val="24"/>
        </w:rPr>
        <w:t xml:space="preserve"> </w:t>
      </w:r>
    </w:p>
    <w:p w:rsidR="00F45072" w:rsidRPr="000F1915" w:rsidRDefault="00F45072" w:rsidP="000C5E58">
      <w:pPr>
        <w:pStyle w:val="ListParagraph"/>
        <w:numPr>
          <w:ilvl w:val="0"/>
          <w:numId w:val="1"/>
        </w:numPr>
        <w:rPr>
          <w:rFonts w:ascii="Tempus Sans ITC" w:hAnsi="Tempus Sans ITC"/>
          <w:sz w:val="24"/>
          <w:szCs w:val="24"/>
        </w:rPr>
      </w:pPr>
      <w:r>
        <w:rPr>
          <w:rFonts w:ascii="Tempus Sans ITC" w:hAnsi="Tempus Sans ITC"/>
          <w:sz w:val="24"/>
          <w:szCs w:val="24"/>
        </w:rPr>
        <w:t xml:space="preserve">Please </w:t>
      </w:r>
      <w:r w:rsidRPr="00F45072">
        <w:rPr>
          <w:rFonts w:ascii="Tempus Sans ITC" w:hAnsi="Tempus Sans ITC"/>
          <w:b/>
          <w:sz w:val="24"/>
          <w:szCs w:val="24"/>
        </w:rPr>
        <w:t xml:space="preserve">bold </w:t>
      </w:r>
      <w:r>
        <w:rPr>
          <w:rFonts w:ascii="Tempus Sans ITC" w:hAnsi="Tempus Sans ITC"/>
          <w:sz w:val="24"/>
          <w:szCs w:val="24"/>
        </w:rPr>
        <w:t xml:space="preserve">your vocabulary words and put the definition in </w:t>
      </w:r>
      <w:r w:rsidRPr="00F45072">
        <w:rPr>
          <w:rFonts w:ascii="Tempus Sans ITC" w:hAnsi="Tempus Sans ITC"/>
          <w:i/>
          <w:sz w:val="24"/>
          <w:szCs w:val="24"/>
        </w:rPr>
        <w:t>(brackets and italics</w:t>
      </w:r>
      <w:r>
        <w:rPr>
          <w:rFonts w:ascii="Tempus Sans ITC" w:hAnsi="Tempus Sans ITC"/>
          <w:i/>
          <w:sz w:val="24"/>
          <w:szCs w:val="24"/>
        </w:rPr>
        <w:t>)</w:t>
      </w:r>
    </w:p>
    <w:p w:rsidR="000C5E58" w:rsidRPr="000F1915" w:rsidRDefault="000C5E58" w:rsidP="000C5E58">
      <w:pPr>
        <w:pStyle w:val="ListParagraph"/>
        <w:numPr>
          <w:ilvl w:val="0"/>
          <w:numId w:val="1"/>
        </w:numPr>
        <w:rPr>
          <w:rFonts w:ascii="Tempus Sans ITC" w:hAnsi="Tempus Sans ITC"/>
          <w:sz w:val="24"/>
          <w:szCs w:val="24"/>
        </w:rPr>
      </w:pPr>
      <w:r w:rsidRPr="000F1915">
        <w:rPr>
          <w:rFonts w:ascii="Tempus Sans ITC" w:hAnsi="Tempus Sans ITC"/>
          <w:sz w:val="24"/>
          <w:szCs w:val="24"/>
        </w:rPr>
        <w:t>Be creative!</w:t>
      </w:r>
    </w:p>
    <w:p w:rsidR="000C5E58" w:rsidRPr="000F1915" w:rsidRDefault="000C5E58" w:rsidP="000C5E58">
      <w:pPr>
        <w:rPr>
          <w:rFonts w:ascii="Tempus Sans ITC" w:hAnsi="Tempus Sans ITC"/>
          <w:sz w:val="24"/>
          <w:szCs w:val="24"/>
        </w:rPr>
      </w:pPr>
      <w:r w:rsidRPr="000F1915">
        <w:rPr>
          <w:rFonts w:ascii="Tempus Sans ITC" w:hAnsi="Tempus Sans ITC"/>
          <w:sz w:val="24"/>
          <w:szCs w:val="24"/>
        </w:rPr>
        <w:t>When you are finished, please print out your story (with your name i</w:t>
      </w:r>
      <w:r w:rsidR="000F1915" w:rsidRPr="000F1915">
        <w:rPr>
          <w:rFonts w:ascii="Tempus Sans ITC" w:hAnsi="Tempus Sans ITC"/>
          <w:sz w:val="24"/>
          <w:szCs w:val="24"/>
        </w:rPr>
        <w:t xml:space="preserve">n the </w:t>
      </w:r>
      <w:r w:rsidR="00F45072">
        <w:rPr>
          <w:rFonts w:ascii="Tempus Sans ITC" w:hAnsi="Tempus Sans ITC"/>
          <w:sz w:val="24"/>
          <w:szCs w:val="24"/>
        </w:rPr>
        <w:t>header) and hand it into the blue bin</w:t>
      </w:r>
      <w:r w:rsidR="000F1915" w:rsidRPr="000F1915">
        <w:rPr>
          <w:rFonts w:ascii="Tempus Sans ITC" w:hAnsi="Tempus Sans ITC"/>
          <w:sz w:val="24"/>
          <w:szCs w:val="24"/>
        </w:rPr>
        <w:t xml:space="preserve">.  </w:t>
      </w:r>
    </w:p>
    <w:p w:rsidR="000F1915" w:rsidRDefault="00F45072" w:rsidP="000C5E58">
      <w:pPr>
        <w:rPr>
          <w:rFonts w:ascii="Tempus Sans ITC" w:hAnsi="Tempus Sans ITC"/>
          <w:b/>
        </w:rPr>
      </w:pPr>
      <w:r w:rsidRPr="00842945">
        <w:rPr>
          <w:rFonts w:ascii="Tempus Sans ITC" w:hAnsi="Tempus Sans ITC"/>
          <w:b/>
        </w:rPr>
        <w:t xml:space="preserve">Exemplar Story:  </w:t>
      </w:r>
    </w:p>
    <w:p w:rsidR="00842945" w:rsidRPr="00842945" w:rsidRDefault="00842945" w:rsidP="00842945">
      <w:pPr>
        <w:spacing w:after="0" w:line="240" w:lineRule="auto"/>
        <w:outlineLvl w:val="1"/>
        <w:rPr>
          <w:rFonts w:ascii="Arial" w:eastAsia="Times New Roman" w:hAnsi="Arial" w:cs="Arial"/>
          <w:b/>
          <w:bCs/>
          <w:color w:val="FFFFFF"/>
          <w:sz w:val="27"/>
          <w:szCs w:val="27"/>
          <w:lang w:val="en"/>
        </w:rPr>
      </w:pPr>
      <w:r w:rsidRPr="00842945">
        <w:rPr>
          <w:rFonts w:ascii="Arial" w:eastAsia="Times New Roman" w:hAnsi="Arial" w:cs="Arial"/>
          <w:b/>
          <w:bCs/>
          <w:color w:val="FFFFFF"/>
          <w:sz w:val="27"/>
          <w:szCs w:val="27"/>
          <w:lang w:val="en"/>
        </w:rPr>
        <w:t>A Story for Relating to Accounting Basics</w:t>
      </w:r>
    </w:p>
    <w:p w:rsidR="00842945" w:rsidRPr="00842945" w:rsidRDefault="00842945" w:rsidP="00842945">
      <w:pPr>
        <w:shd w:val="clear" w:color="auto" w:fill="FFFFFF"/>
        <w:spacing w:after="0" w:line="255" w:lineRule="atLeast"/>
        <w:rPr>
          <w:rFonts w:ascii="Arial" w:eastAsia="Times New Roman" w:hAnsi="Arial" w:cs="Arial"/>
          <w:color w:val="000000"/>
          <w:sz w:val="20"/>
          <w:szCs w:val="20"/>
          <w:lang w:val="en"/>
        </w:rPr>
      </w:pPr>
      <w:r w:rsidRPr="00842945">
        <w:rPr>
          <w:rFonts w:ascii="Arial" w:eastAsia="Times New Roman" w:hAnsi="Arial" w:cs="Arial"/>
          <w:color w:val="000000"/>
          <w:sz w:val="20"/>
          <w:szCs w:val="20"/>
          <w:lang w:val="en"/>
        </w:rPr>
        <w:t xml:space="preserve">We will present the basics of </w:t>
      </w:r>
      <w:r w:rsidRPr="00842945">
        <w:rPr>
          <w:rFonts w:ascii="Arial" w:eastAsia="Times New Roman" w:hAnsi="Arial" w:cs="Arial"/>
          <w:b/>
          <w:color w:val="000000"/>
          <w:sz w:val="20"/>
          <w:szCs w:val="20"/>
          <w:lang w:val="en"/>
        </w:rPr>
        <w:t>accounting</w:t>
      </w:r>
      <w:r>
        <w:rPr>
          <w:rFonts w:ascii="Arial" w:eastAsia="Times New Roman" w:hAnsi="Arial" w:cs="Arial"/>
          <w:color w:val="000000"/>
          <w:sz w:val="20"/>
          <w:szCs w:val="20"/>
          <w:lang w:val="en"/>
        </w:rPr>
        <w:t xml:space="preserve"> </w:t>
      </w:r>
      <w:r w:rsidRPr="00842945">
        <w:rPr>
          <w:rFonts w:ascii="Arial" w:eastAsia="Times New Roman" w:hAnsi="Arial" w:cs="Arial"/>
          <w:i/>
          <w:color w:val="000000"/>
          <w:sz w:val="20"/>
          <w:szCs w:val="20"/>
          <w:lang w:val="en"/>
        </w:rPr>
        <w:t>(</w:t>
      </w:r>
      <w:r w:rsidRPr="00842945">
        <w:rPr>
          <w:rFonts w:ascii="Arial" w:hAnsi="Arial" w:cs="Arial"/>
          <w:i/>
          <w:sz w:val="20"/>
          <w:szCs w:val="20"/>
        </w:rPr>
        <w:t xml:space="preserve">classifying, recording, summarizing, and </w:t>
      </w:r>
      <w:proofErr w:type="spellStart"/>
      <w:r w:rsidRPr="00842945">
        <w:rPr>
          <w:rFonts w:ascii="Arial" w:hAnsi="Arial" w:cs="Arial"/>
          <w:i/>
          <w:sz w:val="20"/>
          <w:szCs w:val="20"/>
        </w:rPr>
        <w:t>analysing</w:t>
      </w:r>
      <w:proofErr w:type="spellEnd"/>
      <w:r w:rsidRPr="00842945">
        <w:rPr>
          <w:rFonts w:ascii="Arial" w:hAnsi="Arial" w:cs="Arial"/>
          <w:i/>
          <w:sz w:val="20"/>
          <w:szCs w:val="20"/>
        </w:rPr>
        <w:t xml:space="preserve"> of financial information).</w:t>
      </w:r>
      <w:r>
        <w:rPr>
          <w:rFonts w:ascii="Arial" w:hAnsi="Arial" w:cs="Arial"/>
        </w:rPr>
        <w:t xml:space="preserve"> </w:t>
      </w:r>
      <w:proofErr w:type="gramStart"/>
      <w:r w:rsidRPr="00842945">
        <w:rPr>
          <w:rFonts w:ascii="Arial" w:eastAsia="Times New Roman" w:hAnsi="Arial" w:cs="Arial"/>
          <w:color w:val="000000"/>
          <w:sz w:val="20"/>
          <w:szCs w:val="20"/>
          <w:lang w:val="en"/>
        </w:rPr>
        <w:t>through</w:t>
      </w:r>
      <w:proofErr w:type="gramEnd"/>
      <w:r w:rsidRPr="00842945">
        <w:rPr>
          <w:rFonts w:ascii="Arial" w:eastAsia="Times New Roman" w:hAnsi="Arial" w:cs="Arial"/>
          <w:color w:val="000000"/>
          <w:sz w:val="20"/>
          <w:szCs w:val="20"/>
          <w:lang w:val="en"/>
        </w:rPr>
        <w:t xml:space="preserve"> a story of a person starting a new business. The person is Joe Perez—a savvy man who sees the need for a parcel delivery service in his community. Joe has researched his idea and has prepared a business plan that documents the viability of his new business.</w:t>
      </w:r>
    </w:p>
    <w:p w:rsidR="00842945" w:rsidRPr="00842945" w:rsidRDefault="00842945" w:rsidP="00842945">
      <w:pPr>
        <w:shd w:val="clear" w:color="auto" w:fill="FFFFFF"/>
        <w:spacing w:after="0" w:line="240" w:lineRule="auto"/>
        <w:rPr>
          <w:rFonts w:ascii="Arial" w:eastAsia="Times New Roman" w:hAnsi="Arial" w:cs="Arial"/>
          <w:color w:val="000000"/>
          <w:sz w:val="20"/>
          <w:szCs w:val="20"/>
          <w:lang w:val="en"/>
        </w:rPr>
      </w:pPr>
    </w:p>
    <w:p w:rsidR="00842945" w:rsidRPr="00842945" w:rsidRDefault="00842945" w:rsidP="00842945">
      <w:pPr>
        <w:rPr>
          <w:rFonts w:ascii="Verdana" w:eastAsia="Times New Roman" w:hAnsi="Verdana" w:cs="Times New Roman"/>
          <w:color w:val="000000"/>
          <w:sz w:val="18"/>
          <w:szCs w:val="18"/>
        </w:rPr>
      </w:pPr>
      <w:r w:rsidRPr="00842945">
        <w:rPr>
          <w:rFonts w:ascii="Arial" w:eastAsia="Times New Roman" w:hAnsi="Arial" w:cs="Arial"/>
          <w:color w:val="000000"/>
          <w:sz w:val="20"/>
          <w:szCs w:val="20"/>
          <w:lang w:val="en"/>
        </w:rPr>
        <w:t xml:space="preserve">Joe has also met with an attorney to discuss the form of business he should use. Given his specific situation, they concluded that a </w:t>
      </w:r>
      <w:r w:rsidRPr="00842945">
        <w:rPr>
          <w:rFonts w:ascii="Arial" w:eastAsia="Times New Roman" w:hAnsi="Arial" w:cs="Arial"/>
          <w:b/>
          <w:color w:val="000000"/>
          <w:sz w:val="20"/>
          <w:szCs w:val="20"/>
          <w:lang w:val="en"/>
        </w:rPr>
        <w:t>corporation</w:t>
      </w:r>
      <w:r>
        <w:rPr>
          <w:rFonts w:ascii="Arial" w:eastAsia="Times New Roman" w:hAnsi="Arial" w:cs="Arial"/>
          <w:color w:val="000000"/>
          <w:sz w:val="20"/>
          <w:szCs w:val="20"/>
          <w:lang w:val="en"/>
        </w:rPr>
        <w:t xml:space="preserve"> </w:t>
      </w:r>
      <w:r w:rsidRPr="00842945">
        <w:rPr>
          <w:rFonts w:ascii="Arial" w:eastAsia="Times New Roman" w:hAnsi="Arial" w:cs="Arial"/>
          <w:i/>
          <w:color w:val="000000"/>
          <w:sz w:val="20"/>
          <w:szCs w:val="20"/>
          <w:lang w:val="en"/>
        </w:rPr>
        <w:t>(</w:t>
      </w:r>
      <w:r w:rsidRPr="00842945">
        <w:rPr>
          <w:rFonts w:ascii="Verdana" w:eastAsia="Times New Roman" w:hAnsi="Verdana" w:cs="Times New Roman"/>
          <w:i/>
          <w:color w:val="000000"/>
          <w:sz w:val="18"/>
          <w:szCs w:val="18"/>
        </w:rPr>
        <w:t>a business that has been incorporated and enjoys separate legal rights from its owners)</w:t>
      </w:r>
      <w:r w:rsidRPr="00842945">
        <w:rPr>
          <w:rFonts w:ascii="Arial" w:eastAsia="Times New Roman" w:hAnsi="Arial" w:cs="Arial"/>
          <w:color w:val="000000"/>
          <w:sz w:val="20"/>
          <w:szCs w:val="20"/>
          <w:lang w:val="en"/>
        </w:rPr>
        <w:t xml:space="preserve"> will be best. Joe decides that the name for his corporation will be Direct Delivery, Inc. The attorney also advises Joe on the various permits and government identification numbers that will be needed for the new corporation.</w:t>
      </w:r>
    </w:p>
    <w:p w:rsidR="00842945" w:rsidRPr="00842945" w:rsidRDefault="00842945" w:rsidP="00842945">
      <w:pPr>
        <w:shd w:val="clear" w:color="auto" w:fill="FFFFFF"/>
        <w:spacing w:after="0" w:line="240" w:lineRule="auto"/>
        <w:rPr>
          <w:rFonts w:ascii="Arial" w:eastAsia="Times New Roman" w:hAnsi="Arial" w:cs="Arial"/>
          <w:color w:val="000000"/>
          <w:sz w:val="20"/>
          <w:szCs w:val="20"/>
          <w:lang w:val="en"/>
        </w:rPr>
      </w:pPr>
    </w:p>
    <w:p w:rsidR="00842945" w:rsidRPr="00842945" w:rsidRDefault="00842945" w:rsidP="00842945">
      <w:pPr>
        <w:shd w:val="clear" w:color="auto" w:fill="FFFFFF"/>
        <w:spacing w:after="0" w:line="255" w:lineRule="atLeast"/>
        <w:rPr>
          <w:rFonts w:ascii="Arial" w:eastAsia="Times New Roman" w:hAnsi="Arial" w:cs="Arial"/>
          <w:color w:val="000000"/>
          <w:sz w:val="20"/>
          <w:szCs w:val="20"/>
          <w:lang w:val="en"/>
        </w:rPr>
      </w:pPr>
      <w:r w:rsidRPr="00842945">
        <w:rPr>
          <w:rFonts w:ascii="Arial" w:eastAsia="Times New Roman" w:hAnsi="Arial" w:cs="Arial"/>
          <w:color w:val="000000"/>
          <w:sz w:val="20"/>
          <w:szCs w:val="20"/>
          <w:lang w:val="en"/>
        </w:rPr>
        <w:t xml:space="preserve">Joe is a hard worker and a smart man, </w:t>
      </w:r>
      <w:bookmarkStart w:id="0" w:name="_GoBack"/>
      <w:bookmarkEnd w:id="0"/>
      <w:r w:rsidRPr="00842945">
        <w:rPr>
          <w:rFonts w:ascii="Arial" w:eastAsia="Times New Roman" w:hAnsi="Arial" w:cs="Arial"/>
          <w:color w:val="000000"/>
          <w:sz w:val="20"/>
          <w:szCs w:val="20"/>
          <w:lang w:val="en"/>
        </w:rPr>
        <w:t xml:space="preserve">but admits he is not comfortable with matters of accounting. He assumes he will use some accounting software, but wants to meet with a professional </w:t>
      </w:r>
      <w:r w:rsidRPr="00842945">
        <w:rPr>
          <w:rFonts w:ascii="Arial" w:eastAsia="Times New Roman" w:hAnsi="Arial" w:cs="Arial"/>
          <w:b/>
          <w:color w:val="000000"/>
          <w:sz w:val="20"/>
          <w:szCs w:val="20"/>
          <w:lang w:val="en"/>
        </w:rPr>
        <w:t>accountant</w:t>
      </w:r>
      <w:r>
        <w:rPr>
          <w:rFonts w:ascii="Arial" w:eastAsia="Times New Roman" w:hAnsi="Arial" w:cs="Arial"/>
          <w:b/>
          <w:color w:val="000000"/>
          <w:sz w:val="20"/>
          <w:szCs w:val="20"/>
          <w:lang w:val="en"/>
        </w:rPr>
        <w:t xml:space="preserve"> </w:t>
      </w:r>
      <w:r w:rsidRPr="00842945">
        <w:rPr>
          <w:rFonts w:ascii="Arial" w:eastAsia="Times New Roman" w:hAnsi="Arial" w:cs="Arial"/>
          <w:i/>
          <w:color w:val="000000"/>
          <w:sz w:val="20"/>
          <w:szCs w:val="20"/>
          <w:lang w:val="en"/>
        </w:rPr>
        <w:t>(</w:t>
      </w:r>
      <w:r w:rsidR="002A513E">
        <w:rPr>
          <w:rFonts w:ascii="Arial" w:eastAsia="Times New Roman" w:hAnsi="Arial" w:cs="Arial"/>
          <w:i/>
          <w:color w:val="000000"/>
          <w:sz w:val="20"/>
          <w:szCs w:val="20"/>
          <w:lang w:val="en"/>
        </w:rPr>
        <w:t>a business person who</w:t>
      </w:r>
      <w:r w:rsidR="002A513E">
        <w:rPr>
          <w:rFonts w:ascii="Arial" w:hAnsi="Arial" w:cs="Arial"/>
          <w:i/>
          <w:sz w:val="20"/>
          <w:szCs w:val="20"/>
        </w:rPr>
        <w:t xml:space="preserve"> summarizes and analyzes financial</w:t>
      </w:r>
      <w:r w:rsidRPr="00842945">
        <w:rPr>
          <w:rFonts w:ascii="Arial" w:hAnsi="Arial" w:cs="Arial"/>
          <w:i/>
          <w:sz w:val="20"/>
          <w:szCs w:val="20"/>
        </w:rPr>
        <w:t xml:space="preserve"> information</w:t>
      </w:r>
      <w:r w:rsidRPr="00842945">
        <w:rPr>
          <w:rStyle w:val="Strong"/>
          <w:rFonts w:ascii="Arial" w:hAnsi="Arial" w:cs="Arial"/>
          <w:i/>
          <w:sz w:val="20"/>
          <w:szCs w:val="20"/>
        </w:rPr>
        <w:t>)</w:t>
      </w:r>
      <w:r w:rsidRPr="00842945">
        <w:rPr>
          <w:rFonts w:ascii="Arial" w:eastAsia="Times New Roman" w:hAnsi="Arial" w:cs="Arial"/>
          <w:color w:val="000000"/>
          <w:sz w:val="20"/>
          <w:szCs w:val="20"/>
          <w:lang w:val="en"/>
        </w:rPr>
        <w:t xml:space="preserve"> before making his selection. He asks his </w:t>
      </w:r>
      <w:r w:rsidRPr="002A513E">
        <w:rPr>
          <w:rFonts w:ascii="Arial" w:eastAsia="Times New Roman" w:hAnsi="Arial" w:cs="Arial"/>
          <w:b/>
          <w:color w:val="000000"/>
          <w:sz w:val="20"/>
          <w:szCs w:val="20"/>
          <w:lang w:val="en"/>
        </w:rPr>
        <w:t>banker</w:t>
      </w:r>
      <w:r w:rsidRPr="00842945">
        <w:rPr>
          <w:rFonts w:ascii="Arial" w:eastAsia="Times New Roman" w:hAnsi="Arial" w:cs="Arial"/>
          <w:color w:val="000000"/>
          <w:sz w:val="20"/>
          <w:szCs w:val="20"/>
          <w:lang w:val="en"/>
        </w:rPr>
        <w:t xml:space="preserve"> </w:t>
      </w:r>
      <w:r w:rsidR="007E1F5D" w:rsidRPr="007E1F5D">
        <w:rPr>
          <w:rFonts w:ascii="Arial" w:eastAsia="Times New Roman" w:hAnsi="Arial" w:cs="Arial"/>
          <w:i/>
          <w:color w:val="000000"/>
          <w:sz w:val="20"/>
          <w:szCs w:val="20"/>
          <w:lang w:val="en"/>
        </w:rPr>
        <w:t>(</w:t>
      </w:r>
      <w:r w:rsidR="007E1F5D" w:rsidRPr="007E1F5D">
        <w:rPr>
          <w:rFonts w:ascii="Arial" w:hAnsi="Arial" w:cs="Arial"/>
          <w:i/>
          <w:color w:val="333333"/>
          <w:sz w:val="20"/>
          <w:szCs w:val="20"/>
        </w:rPr>
        <w:t xml:space="preserve">a person employed by a </w:t>
      </w:r>
      <w:hyperlink r:id="rId8" w:history="1">
        <w:r w:rsidR="007E1F5D" w:rsidRPr="007E1F5D">
          <w:rPr>
            <w:rFonts w:ascii="Arial" w:hAnsi="Arial" w:cs="Arial"/>
            <w:i/>
            <w:color w:val="333333"/>
            <w:sz w:val="20"/>
            <w:szCs w:val="20"/>
            <w:u w:val="single"/>
          </w:rPr>
          <w:t>bank</w:t>
        </w:r>
      </w:hyperlink>
      <w:r w:rsidR="007E1F5D" w:rsidRPr="007E1F5D">
        <w:rPr>
          <w:rFonts w:ascii="Arial" w:hAnsi="Arial" w:cs="Arial"/>
          <w:i/>
          <w:color w:val="333333"/>
          <w:sz w:val="20"/>
          <w:szCs w:val="20"/>
        </w:rPr>
        <w:t xml:space="preserve">, especially as an executive or other </w:t>
      </w:r>
      <w:proofErr w:type="gramStart"/>
      <w:r w:rsidR="007E1F5D" w:rsidRPr="007E1F5D">
        <w:rPr>
          <w:rFonts w:ascii="Arial" w:hAnsi="Arial" w:cs="Arial"/>
          <w:i/>
          <w:color w:val="333333"/>
          <w:sz w:val="20"/>
          <w:szCs w:val="20"/>
        </w:rPr>
        <w:t xml:space="preserve">official </w:t>
      </w:r>
      <w:r w:rsidR="007E1F5D" w:rsidRPr="007E1F5D">
        <w:rPr>
          <w:rFonts w:ascii="Arial" w:hAnsi="Arial" w:cs="Arial"/>
          <w:i/>
          <w:color w:val="333333"/>
          <w:sz w:val="20"/>
          <w:szCs w:val="20"/>
        </w:rPr>
        <w:t>)</w:t>
      </w:r>
      <w:r w:rsidRPr="007E1F5D">
        <w:rPr>
          <w:rFonts w:ascii="Arial" w:eastAsia="Times New Roman" w:hAnsi="Arial" w:cs="Arial"/>
          <w:i/>
          <w:color w:val="000000"/>
          <w:sz w:val="20"/>
          <w:szCs w:val="20"/>
          <w:lang w:val="en"/>
        </w:rPr>
        <w:t>to</w:t>
      </w:r>
      <w:proofErr w:type="gramEnd"/>
      <w:r w:rsidRPr="007E1F5D">
        <w:rPr>
          <w:rFonts w:ascii="Arial" w:eastAsia="Times New Roman" w:hAnsi="Arial" w:cs="Arial"/>
          <w:i/>
          <w:color w:val="000000"/>
          <w:sz w:val="20"/>
          <w:szCs w:val="20"/>
          <w:lang w:val="en"/>
        </w:rPr>
        <w:t xml:space="preserve"> </w:t>
      </w:r>
      <w:r w:rsidRPr="00842945">
        <w:rPr>
          <w:rFonts w:ascii="Arial" w:eastAsia="Times New Roman" w:hAnsi="Arial" w:cs="Arial"/>
          <w:color w:val="000000"/>
          <w:sz w:val="20"/>
          <w:szCs w:val="20"/>
          <w:lang w:val="en"/>
        </w:rPr>
        <w:t xml:space="preserve">recommend a professional accountant who is also skilled in explaining accounting to someone without an accounting background. Joe wants to understand the </w:t>
      </w:r>
      <w:r w:rsidRPr="002A513E">
        <w:rPr>
          <w:rFonts w:ascii="Arial" w:eastAsia="Times New Roman" w:hAnsi="Arial" w:cs="Arial"/>
          <w:b/>
          <w:color w:val="000000"/>
          <w:sz w:val="20"/>
          <w:szCs w:val="20"/>
          <w:lang w:val="en"/>
        </w:rPr>
        <w:t xml:space="preserve">financial </w:t>
      </w:r>
      <w:r w:rsidRPr="002A513E">
        <w:rPr>
          <w:rFonts w:ascii="Arial" w:eastAsia="Times New Roman" w:hAnsi="Arial" w:cs="Arial"/>
          <w:b/>
          <w:i/>
          <w:color w:val="000000"/>
          <w:sz w:val="20"/>
          <w:szCs w:val="20"/>
          <w:lang w:val="en"/>
        </w:rPr>
        <w:t>statements</w:t>
      </w:r>
      <w:r w:rsidR="002A513E" w:rsidRPr="002A513E">
        <w:rPr>
          <w:rFonts w:ascii="Arial" w:eastAsia="Times New Roman" w:hAnsi="Arial" w:cs="Arial"/>
          <w:b/>
          <w:i/>
          <w:color w:val="000000"/>
          <w:sz w:val="20"/>
          <w:szCs w:val="20"/>
          <w:lang w:val="en"/>
        </w:rPr>
        <w:t xml:space="preserve"> (</w:t>
      </w:r>
      <w:r w:rsidR="002A513E" w:rsidRPr="002A513E">
        <w:rPr>
          <w:i/>
          <w:lang w:val="en"/>
        </w:rPr>
        <w:t>a formal record of the financial activities of a business, person, or other entity</w:t>
      </w:r>
      <w:r w:rsidR="002A513E" w:rsidRPr="002A513E">
        <w:rPr>
          <w:i/>
          <w:lang w:val="en"/>
        </w:rPr>
        <w:t>)</w:t>
      </w:r>
      <w:r w:rsidRPr="00842945">
        <w:rPr>
          <w:rFonts w:ascii="Arial" w:eastAsia="Times New Roman" w:hAnsi="Arial" w:cs="Arial"/>
          <w:color w:val="000000"/>
          <w:sz w:val="20"/>
          <w:szCs w:val="20"/>
          <w:lang w:val="en"/>
        </w:rPr>
        <w:t xml:space="preserve"> and wants to keep on top of his new business. His banker recommends Marilyn, an accountant who has helped many of the bank's small business customers.</w:t>
      </w:r>
    </w:p>
    <w:p w:rsidR="00842945" w:rsidRPr="00842945" w:rsidRDefault="00842945" w:rsidP="00842945">
      <w:pPr>
        <w:shd w:val="clear" w:color="auto" w:fill="FFFFFF"/>
        <w:spacing w:after="0" w:line="240" w:lineRule="auto"/>
        <w:rPr>
          <w:rFonts w:ascii="Arial" w:eastAsia="Times New Roman" w:hAnsi="Arial" w:cs="Arial"/>
          <w:color w:val="000000"/>
          <w:sz w:val="20"/>
          <w:szCs w:val="20"/>
          <w:lang w:val="en"/>
        </w:rPr>
      </w:pPr>
    </w:p>
    <w:p w:rsidR="00842945" w:rsidRPr="00842945" w:rsidRDefault="00842945" w:rsidP="00842945">
      <w:pPr>
        <w:shd w:val="clear" w:color="auto" w:fill="FFFFFF"/>
        <w:spacing w:after="0" w:line="255" w:lineRule="atLeast"/>
        <w:rPr>
          <w:rFonts w:ascii="Arial" w:eastAsia="Times New Roman" w:hAnsi="Arial" w:cs="Arial"/>
          <w:color w:val="000000"/>
          <w:sz w:val="20"/>
          <w:szCs w:val="20"/>
          <w:lang w:val="en"/>
        </w:rPr>
      </w:pPr>
      <w:r w:rsidRPr="00842945">
        <w:rPr>
          <w:rFonts w:ascii="Arial" w:eastAsia="Times New Roman" w:hAnsi="Arial" w:cs="Arial"/>
          <w:noProof/>
          <w:color w:val="000000"/>
          <w:sz w:val="20"/>
          <w:szCs w:val="20"/>
        </w:rPr>
        <w:drawing>
          <wp:inline distT="0" distB="0" distL="0" distR="0" wp14:anchorId="61999BA3" wp14:editId="5CF4990D">
            <wp:extent cx="142875" cy="114300"/>
            <wp:effectExtent l="0" t="0" r="9525" b="0"/>
            <wp:docPr id="1" name="Picture 1" descr="http://www.accountingcoach.com/images/arrow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countingcoach.com/images/arrow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842945">
        <w:rPr>
          <w:rFonts w:ascii="Arial" w:eastAsia="Times New Roman" w:hAnsi="Arial" w:cs="Arial"/>
          <w:color w:val="000000"/>
          <w:sz w:val="20"/>
          <w:szCs w:val="20"/>
          <w:lang w:val="en"/>
        </w:rPr>
        <w:t xml:space="preserve">To learn about the roles of accountants and CPAs visit our free </w:t>
      </w:r>
      <w:hyperlink r:id="rId10" w:history="1">
        <w:r w:rsidRPr="00842945">
          <w:rPr>
            <w:rFonts w:ascii="Arial" w:eastAsia="Times New Roman" w:hAnsi="Arial" w:cs="Arial"/>
            <w:b/>
            <w:bCs/>
            <w:color w:val="0000CD"/>
            <w:sz w:val="20"/>
            <w:szCs w:val="20"/>
            <w:u w:val="single"/>
            <w:lang w:val="en"/>
          </w:rPr>
          <w:t>Accounting Career Center</w:t>
        </w:r>
      </w:hyperlink>
      <w:r w:rsidRPr="00842945">
        <w:rPr>
          <w:rFonts w:ascii="Arial" w:eastAsia="Times New Roman" w:hAnsi="Arial" w:cs="Arial"/>
          <w:color w:val="000000"/>
          <w:sz w:val="20"/>
          <w:szCs w:val="20"/>
          <w:lang w:val="en"/>
        </w:rPr>
        <w:t>.</w:t>
      </w:r>
    </w:p>
    <w:p w:rsidR="00842945" w:rsidRPr="00842945" w:rsidRDefault="002A513E" w:rsidP="00842945">
      <w:pPr>
        <w:shd w:val="clear" w:color="auto" w:fill="FFFFFF"/>
        <w:spacing w:after="0" w:line="240" w:lineRule="auto"/>
        <w:rPr>
          <w:rFonts w:ascii="Arial" w:eastAsia="Times New Roman" w:hAnsi="Arial" w:cs="Arial"/>
          <w:color w:val="000000"/>
          <w:sz w:val="20"/>
          <w:szCs w:val="20"/>
          <w:lang w:val="en"/>
        </w:rPr>
      </w:pPr>
      <w:r>
        <w:rPr>
          <w:rFonts w:ascii="Arial" w:eastAsia="Times New Roman" w:hAnsi="Arial" w:cs="Arial"/>
          <w:color w:val="000000"/>
          <w:sz w:val="20"/>
          <w:szCs w:val="20"/>
          <w:lang w:val="en"/>
        </w:rPr>
        <w:t>……</w:t>
      </w:r>
    </w:p>
    <w:sectPr w:rsidR="00842945" w:rsidRPr="00842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162D"/>
    <w:multiLevelType w:val="multilevel"/>
    <w:tmpl w:val="FE022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D36872"/>
    <w:multiLevelType w:val="hybridMultilevel"/>
    <w:tmpl w:val="59B4C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F24A24"/>
    <w:multiLevelType w:val="multilevel"/>
    <w:tmpl w:val="F3A6E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E58"/>
    <w:rsid w:val="000C5E58"/>
    <w:rsid w:val="000F1915"/>
    <w:rsid w:val="002A513E"/>
    <w:rsid w:val="003358C2"/>
    <w:rsid w:val="003734C2"/>
    <w:rsid w:val="007E1F5D"/>
    <w:rsid w:val="00842945"/>
    <w:rsid w:val="00F4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E58"/>
    <w:pPr>
      <w:ind w:left="720"/>
      <w:contextualSpacing/>
    </w:pPr>
  </w:style>
  <w:style w:type="character" w:styleId="Hyperlink">
    <w:name w:val="Hyperlink"/>
    <w:basedOn w:val="DefaultParagraphFont"/>
    <w:uiPriority w:val="99"/>
    <w:unhideWhenUsed/>
    <w:rsid w:val="003734C2"/>
    <w:rPr>
      <w:color w:val="0000FF" w:themeColor="hyperlink"/>
      <w:u w:val="single"/>
    </w:rPr>
  </w:style>
  <w:style w:type="paragraph" w:styleId="BalloonText">
    <w:name w:val="Balloon Text"/>
    <w:basedOn w:val="Normal"/>
    <w:link w:val="BalloonTextChar"/>
    <w:uiPriority w:val="99"/>
    <w:semiHidden/>
    <w:unhideWhenUsed/>
    <w:rsid w:val="00842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945"/>
    <w:rPr>
      <w:rFonts w:ascii="Tahoma" w:hAnsi="Tahoma" w:cs="Tahoma"/>
      <w:sz w:val="16"/>
      <w:szCs w:val="16"/>
    </w:rPr>
  </w:style>
  <w:style w:type="character" w:styleId="Strong">
    <w:name w:val="Strong"/>
    <w:basedOn w:val="DefaultParagraphFont"/>
    <w:uiPriority w:val="22"/>
    <w:qFormat/>
    <w:rsid w:val="008429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E58"/>
    <w:pPr>
      <w:ind w:left="720"/>
      <w:contextualSpacing/>
    </w:pPr>
  </w:style>
  <w:style w:type="character" w:styleId="Hyperlink">
    <w:name w:val="Hyperlink"/>
    <w:basedOn w:val="DefaultParagraphFont"/>
    <w:uiPriority w:val="99"/>
    <w:unhideWhenUsed/>
    <w:rsid w:val="003734C2"/>
    <w:rPr>
      <w:color w:val="0000FF" w:themeColor="hyperlink"/>
      <w:u w:val="single"/>
    </w:rPr>
  </w:style>
  <w:style w:type="paragraph" w:styleId="BalloonText">
    <w:name w:val="Balloon Text"/>
    <w:basedOn w:val="Normal"/>
    <w:link w:val="BalloonTextChar"/>
    <w:uiPriority w:val="99"/>
    <w:semiHidden/>
    <w:unhideWhenUsed/>
    <w:rsid w:val="00842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945"/>
    <w:rPr>
      <w:rFonts w:ascii="Tahoma" w:hAnsi="Tahoma" w:cs="Tahoma"/>
      <w:sz w:val="16"/>
      <w:szCs w:val="16"/>
    </w:rPr>
  </w:style>
  <w:style w:type="character" w:styleId="Strong">
    <w:name w:val="Strong"/>
    <w:basedOn w:val="DefaultParagraphFont"/>
    <w:uiPriority w:val="22"/>
    <w:qFormat/>
    <w:rsid w:val="008429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482610">
      <w:bodyDiv w:val="1"/>
      <w:marLeft w:val="0"/>
      <w:marRight w:val="0"/>
      <w:marTop w:val="0"/>
      <w:marBottom w:val="0"/>
      <w:divBdr>
        <w:top w:val="none" w:sz="0" w:space="0" w:color="auto"/>
        <w:left w:val="none" w:sz="0" w:space="0" w:color="auto"/>
        <w:bottom w:val="none" w:sz="0" w:space="0" w:color="auto"/>
        <w:right w:val="none" w:sz="0" w:space="0" w:color="auto"/>
      </w:divBdr>
      <w:divsChild>
        <w:div w:id="564949532">
          <w:marLeft w:val="0"/>
          <w:marRight w:val="0"/>
          <w:marTop w:val="0"/>
          <w:marBottom w:val="0"/>
          <w:divBdr>
            <w:top w:val="single" w:sz="2" w:space="0" w:color="000000"/>
            <w:left w:val="single" w:sz="2" w:space="0" w:color="000000"/>
            <w:bottom w:val="single" w:sz="2" w:space="0" w:color="000000"/>
            <w:right w:val="single" w:sz="2" w:space="0" w:color="000000"/>
          </w:divBdr>
          <w:divsChild>
            <w:div w:id="1096243437">
              <w:marLeft w:val="0"/>
              <w:marRight w:val="0"/>
              <w:marTop w:val="0"/>
              <w:marBottom w:val="0"/>
              <w:divBdr>
                <w:top w:val="single" w:sz="2" w:space="0" w:color="2C5A82"/>
                <w:left w:val="none" w:sz="0" w:space="0" w:color="auto"/>
                <w:bottom w:val="none" w:sz="0" w:space="0" w:color="auto"/>
                <w:right w:val="none" w:sz="0" w:space="0" w:color="auto"/>
              </w:divBdr>
              <w:divsChild>
                <w:div w:id="219900347">
                  <w:marLeft w:val="0"/>
                  <w:marRight w:val="0"/>
                  <w:marTop w:val="0"/>
                  <w:marBottom w:val="0"/>
                  <w:divBdr>
                    <w:top w:val="single" w:sz="2" w:space="0" w:color="003869"/>
                    <w:left w:val="single" w:sz="2" w:space="0" w:color="003869"/>
                    <w:bottom w:val="single" w:sz="2" w:space="23" w:color="003869"/>
                    <w:right w:val="single" w:sz="2" w:space="0" w:color="003869"/>
                  </w:divBdr>
                  <w:divsChild>
                    <w:div w:id="2067214765">
                      <w:marLeft w:val="0"/>
                      <w:marRight w:val="0"/>
                      <w:marTop w:val="0"/>
                      <w:marBottom w:val="0"/>
                      <w:divBdr>
                        <w:top w:val="single" w:sz="2" w:space="0" w:color="FFFFFF"/>
                        <w:left w:val="single" w:sz="2" w:space="0" w:color="FFFFFF"/>
                        <w:bottom w:val="single" w:sz="2" w:space="0" w:color="FFFFFF"/>
                        <w:right w:val="single" w:sz="2" w:space="0" w:color="FFFFFF"/>
                      </w:divBdr>
                      <w:divsChild>
                        <w:div w:id="17380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58061">
      <w:bodyDiv w:val="1"/>
      <w:marLeft w:val="0"/>
      <w:marRight w:val="0"/>
      <w:marTop w:val="0"/>
      <w:marBottom w:val="0"/>
      <w:divBdr>
        <w:top w:val="none" w:sz="0" w:space="0" w:color="auto"/>
        <w:left w:val="none" w:sz="0" w:space="0" w:color="auto"/>
        <w:bottom w:val="none" w:sz="0" w:space="0" w:color="auto"/>
        <w:right w:val="none" w:sz="0" w:space="0" w:color="auto"/>
      </w:divBdr>
      <w:divsChild>
        <w:div w:id="1200125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reference.com/browse/bank" TargetMode="External"/><Relationship Id="rId3" Type="http://schemas.microsoft.com/office/2007/relationships/stylesWithEffects" Target="stylesWithEffects.xml"/><Relationship Id="rId7" Type="http://schemas.openxmlformats.org/officeDocument/2006/relationships/hyperlink" Target="http://www.dictionar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zzle.com/articles/accounting-terms-glossary-of-accounting-terms-and-definitions.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ccountingcoach.com/careers/"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DDSB</dc:creator>
  <cp:lastModifiedBy>Holly Stepanek</cp:lastModifiedBy>
  <cp:revision>5</cp:revision>
  <dcterms:created xsi:type="dcterms:W3CDTF">2013-09-13T14:22:00Z</dcterms:created>
  <dcterms:modified xsi:type="dcterms:W3CDTF">2013-09-13T14:35:00Z</dcterms:modified>
</cp:coreProperties>
</file>